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1E" w:rsidRDefault="004F7B19" w:rsidP="00F91B4F">
      <w:pPr>
        <w:jc w:val="both"/>
      </w:pPr>
      <w:bookmarkStart w:id="0" w:name="_GoBack"/>
      <w:bookmarkEnd w:id="0"/>
      <w:r>
        <w:rPr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3544570</wp:posOffset>
            </wp:positionH>
            <wp:positionV relativeFrom="paragraph">
              <wp:posOffset>1157605</wp:posOffset>
            </wp:positionV>
            <wp:extent cx="1162685" cy="1095375"/>
            <wp:effectExtent l="19050" t="0" r="0" b="0"/>
            <wp:wrapNone/>
            <wp:docPr id="1" name="Obraz 1" descr="C:\Users\Agnieszka\AppData\Local\Microsoft\Windows\INetCacheContent.Word\wersja 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AppData\Local\Microsoft\Windows\INetCacheContent.Word\wersja kolor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579">
        <w:rPr>
          <w:bCs/>
        </w:rPr>
        <w:t>Razem z innymi szkołami</w:t>
      </w:r>
      <w:r>
        <w:rPr>
          <w:bCs/>
        </w:rPr>
        <w:t xml:space="preserve"> </w:t>
      </w:r>
      <w:r w:rsidR="00F91B4F" w:rsidRPr="007D1365">
        <w:rPr>
          <w:bCs/>
        </w:rPr>
        <w:t>z terenu 9 gmin województwa pomorskiego (Gdynia, Kobylnica,</w:t>
      </w:r>
      <w:r w:rsidR="00F91B4F">
        <w:rPr>
          <w:bCs/>
        </w:rPr>
        <w:t xml:space="preserve"> Krokowa,</w:t>
      </w:r>
      <w:r w:rsidR="00F91B4F" w:rsidRPr="007D1365">
        <w:rPr>
          <w:bCs/>
        </w:rPr>
        <w:t xml:space="preserve"> Malbork, Rumia, Sopot,</w:t>
      </w:r>
      <w:r w:rsidR="00F91B4F">
        <w:rPr>
          <w:bCs/>
        </w:rPr>
        <w:t xml:space="preserve"> </w:t>
      </w:r>
      <w:r w:rsidR="00F91B4F" w:rsidRPr="007D1365">
        <w:rPr>
          <w:bCs/>
        </w:rPr>
        <w:t>Słupsk, Sztum, Ustka)</w:t>
      </w:r>
      <w:r>
        <w:rPr>
          <w:bCs/>
        </w:rPr>
        <w:t xml:space="preserve">, </w:t>
      </w:r>
      <w:r w:rsidR="00F91B4F" w:rsidRPr="007D1365">
        <w:rPr>
          <w:bCs/>
        </w:rPr>
        <w:t>wspólnie</w:t>
      </w:r>
      <w:r>
        <w:rPr>
          <w:bCs/>
        </w:rPr>
        <w:t xml:space="preserve"> realizuje</w:t>
      </w:r>
      <w:r w:rsidR="001E5579">
        <w:rPr>
          <w:bCs/>
        </w:rPr>
        <w:t>my</w:t>
      </w:r>
      <w:r w:rsidR="00F91B4F">
        <w:rPr>
          <w:bCs/>
        </w:rPr>
        <w:t xml:space="preserve"> </w:t>
      </w:r>
      <w:r w:rsidR="00F91B4F" w:rsidRPr="007D1365">
        <w:rPr>
          <w:bCs/>
        </w:rPr>
        <w:t>kampani</w:t>
      </w:r>
      <w:r>
        <w:rPr>
          <w:bCs/>
        </w:rPr>
        <w:t>ę</w:t>
      </w:r>
      <w:r w:rsidR="00F91B4F" w:rsidRPr="007D1365">
        <w:rPr>
          <w:bCs/>
        </w:rPr>
        <w:t xml:space="preserve"> pn. </w:t>
      </w:r>
      <w:r w:rsidR="00F91B4F" w:rsidRPr="007D1365">
        <w:rPr>
          <w:szCs w:val="24"/>
        </w:rPr>
        <w:t>„Każdy WAT na wagę złota – czyli pomorskie dzieci i młodzież uczą się jak efektywnie oszczędzać energię w szkole”. Celem kampanii</w:t>
      </w:r>
      <w:r w:rsidR="00F91B4F">
        <w:rPr>
          <w:szCs w:val="24"/>
        </w:rPr>
        <w:t xml:space="preserve"> </w:t>
      </w:r>
      <w:r w:rsidR="00F91B4F" w:rsidRPr="007D1365">
        <w:rPr>
          <w:bCs/>
        </w:rPr>
        <w:t>jest po</w:t>
      </w:r>
      <w:r>
        <w:rPr>
          <w:bCs/>
        </w:rPr>
        <w:t>dniesienie świadomości dzieci i </w:t>
      </w:r>
      <w:r w:rsidR="00F91B4F" w:rsidRPr="007D1365">
        <w:rPr>
          <w:bCs/>
        </w:rPr>
        <w:t>młodzieży w zakresie przeciwdziałania zmianom klimatu oraz </w:t>
      </w:r>
      <w:r w:rsidR="00F91B4F" w:rsidRPr="007D1365">
        <w:t>promocja racjonalnego wykorzystania energii poprzez wdrożenie w</w:t>
      </w:r>
      <w:r w:rsidR="00F91B4F">
        <w:t> </w:t>
      </w:r>
      <w:r w:rsidR="00F91B4F" w:rsidRPr="007D1365">
        <w:t xml:space="preserve">pomorskich szkołach innowacyjnej </w:t>
      </w:r>
      <w:r w:rsidR="00F91B4F">
        <w:t>metodologii „50/50”.</w:t>
      </w:r>
      <w:r>
        <w:t xml:space="preserve"> </w:t>
      </w:r>
    </w:p>
    <w:p w:rsidR="004F7B19" w:rsidRDefault="004F7B19" w:rsidP="004F7B19">
      <w:pPr>
        <w:ind w:right="3543"/>
        <w:jc w:val="both"/>
      </w:pPr>
      <w:r w:rsidRPr="007D136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4815205</wp:posOffset>
            </wp:positionH>
            <wp:positionV relativeFrom="paragraph">
              <wp:posOffset>35560</wp:posOffset>
            </wp:positionV>
            <wp:extent cx="723900" cy="723900"/>
            <wp:effectExtent l="0" t="0" r="0" b="0"/>
            <wp:wrapNone/>
            <wp:docPr id="3" name="Obraz 3" descr="C:\Users\Agnieszka\AppData\Local\Microsoft\Windows\INetCacheContent.Word\logo_P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nieszka\AppData\Local\Microsoft\Windows\INetCacheContent.Word\logo_PN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365">
        <w:t>Kampania „Każdy WAT na wagę złota – czyli pomorskie dzieci i młodzież uczą się jak efektywnie oszczędzać energię w szkole” jest współfinansowana ze środków Wojewódzkiego Funduszu Ochrony Środowiska i Gospodarki Wodnej w</w:t>
      </w:r>
      <w:r>
        <w:t> </w:t>
      </w:r>
      <w:r w:rsidRPr="007D1365">
        <w:t xml:space="preserve">Gdańsku, a koordynuje ją Stowarzyszenie Gmin Polska Sieć „Energie </w:t>
      </w:r>
      <w:proofErr w:type="spellStart"/>
      <w:r w:rsidRPr="007D1365">
        <w:t>Citès</w:t>
      </w:r>
      <w:proofErr w:type="spellEnd"/>
      <w:r w:rsidRPr="007D1365">
        <w:t>”.</w:t>
      </w:r>
    </w:p>
    <w:p w:rsidR="004F7B19" w:rsidRPr="00F91B4F" w:rsidRDefault="004F7B19" w:rsidP="00F91B4F">
      <w:pPr>
        <w:jc w:val="both"/>
        <w:rPr>
          <w:szCs w:val="24"/>
        </w:rPr>
      </w:pPr>
    </w:p>
    <w:sectPr w:rsidR="004F7B19" w:rsidRPr="00F91B4F" w:rsidSect="009F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1E"/>
    <w:rsid w:val="00042A1E"/>
    <w:rsid w:val="001E5579"/>
    <w:rsid w:val="004F7B19"/>
    <w:rsid w:val="009F4824"/>
    <w:rsid w:val="00B62F0D"/>
    <w:rsid w:val="00D01EE8"/>
    <w:rsid w:val="00D20618"/>
    <w:rsid w:val="00F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2017-05-04T16:54:00Z</dcterms:created>
  <dcterms:modified xsi:type="dcterms:W3CDTF">2017-05-04T16:54:00Z</dcterms:modified>
</cp:coreProperties>
</file>